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56" w:rsidRPr="00AF4456" w:rsidRDefault="00AF4456" w:rsidP="00AF4456">
      <w:pPr>
        <w:spacing w:after="0" w:line="240" w:lineRule="atLeast"/>
        <w:jc w:val="center"/>
        <w:rPr>
          <w:rFonts w:eastAsia="Times New Roman" w:cstheme="minorHAnsi"/>
          <w:color w:val="000000"/>
          <w:sz w:val="32"/>
          <w:szCs w:val="32"/>
          <w:lang w:eastAsia="es-ES"/>
        </w:rPr>
      </w:pPr>
      <w:hyperlink r:id="rId5" w:tgtFrame="_blank" w:history="1">
        <w:r w:rsidRPr="00AF4456">
          <w:rPr>
            <w:rStyle w:val="Hipervnculo"/>
            <w:rFonts w:ascii="Arial" w:hAnsi="Arial" w:cs="Arial"/>
            <w:b/>
            <w:bCs/>
            <w:color w:val="444444"/>
            <w:sz w:val="32"/>
            <w:szCs w:val="32"/>
            <w:shd w:val="clear" w:color="auto" w:fill="FFFFFF"/>
          </w:rPr>
          <w:t>Desarrollo de sistemas expertos basados en reglas</w:t>
        </w:r>
      </w:hyperlink>
    </w:p>
    <w:p w:rsidR="00AF4456" w:rsidRDefault="00AF4456" w:rsidP="00AF4456">
      <w:pPr>
        <w:spacing w:after="0" w:line="240" w:lineRule="atLeast"/>
        <w:rPr>
          <w:rFonts w:eastAsia="Times New Roman" w:cstheme="minorHAnsi"/>
          <w:color w:val="000000"/>
          <w:lang w:eastAsia="es-ES"/>
        </w:rPr>
      </w:pPr>
    </w:p>
    <w:p w:rsidR="00AF4456" w:rsidRDefault="00AF4456" w:rsidP="00AF4456">
      <w:pPr>
        <w:spacing w:after="0" w:line="240" w:lineRule="atLeast"/>
        <w:rPr>
          <w:rFonts w:eastAsia="Times New Roman" w:cstheme="minorHAnsi"/>
          <w:color w:val="000000"/>
          <w:lang w:eastAsia="es-ES"/>
        </w:rPr>
      </w:pPr>
    </w:p>
    <w:p w:rsidR="00AF4456" w:rsidRDefault="00AF4456" w:rsidP="00AF4456">
      <w:pPr>
        <w:spacing w:after="0" w:line="240" w:lineRule="atLeast"/>
        <w:rPr>
          <w:rFonts w:eastAsia="Times New Roman" w:cstheme="minorHAnsi"/>
          <w:color w:val="000000"/>
          <w:lang w:eastAsia="es-ES"/>
        </w:rPr>
      </w:pPr>
      <w:bookmarkStart w:id="0" w:name="_GoBack"/>
      <w:bookmarkEnd w:id="0"/>
    </w:p>
    <w:p w:rsidR="00AF4456" w:rsidRDefault="00AF4456" w:rsidP="00AF4456">
      <w:pPr>
        <w:spacing w:after="0" w:line="240" w:lineRule="atLeast"/>
        <w:rPr>
          <w:rFonts w:eastAsia="Times New Roman" w:cstheme="minorHAnsi"/>
          <w:color w:val="000000"/>
          <w:lang w:eastAsia="es-ES"/>
        </w:rPr>
      </w:pPr>
    </w:p>
    <w:p w:rsidR="00AF4456" w:rsidRPr="00AF4456" w:rsidRDefault="00AF4456" w:rsidP="00AF4456">
      <w:pPr>
        <w:spacing w:after="0" w:line="240" w:lineRule="atLeast"/>
        <w:rPr>
          <w:rFonts w:eastAsia="Times New Roman" w:cstheme="minorHAnsi"/>
          <w:color w:val="000000"/>
          <w:lang w:eastAsia="es-ES"/>
        </w:rPr>
      </w:pPr>
      <w:r w:rsidRPr="00AF4456">
        <w:rPr>
          <w:rFonts w:eastAsia="Times New Roman" w:cstheme="minorHAnsi"/>
          <w:color w:val="000000"/>
          <w:lang w:eastAsia="es-ES"/>
        </w:rPr>
        <w:t>Los tipos de experiencia que son interés en los sistemas basados en conocimiento, pueden ser clasificados en tres categorías: asociativa, motora y teórica.</w:t>
      </w:r>
    </w:p>
    <w:p w:rsidR="00AF4456" w:rsidRPr="00AF4456" w:rsidRDefault="00AF4456" w:rsidP="00AF4456">
      <w:pPr>
        <w:spacing w:after="0" w:line="240" w:lineRule="atLeast"/>
        <w:rPr>
          <w:rFonts w:eastAsia="Times New Roman" w:cstheme="minorHAnsi"/>
          <w:color w:val="000000"/>
          <w:lang w:eastAsia="es-ES"/>
        </w:rPr>
      </w:pPr>
      <w:r w:rsidRPr="00AF4456">
        <w:rPr>
          <w:rFonts w:eastAsia="Times New Roman" w:cstheme="minorHAnsi"/>
          <w:color w:val="000000"/>
          <w:lang w:eastAsia="es-ES"/>
        </w:rPr>
        <w:t>Los sistemas basados en conocimiento son excelentes para representar </w:t>
      </w:r>
      <w:r w:rsidRPr="00AF4456">
        <w:rPr>
          <w:rFonts w:eastAsia="Times New Roman" w:cstheme="minorHAnsi"/>
          <w:b/>
          <w:bCs/>
          <w:color w:val="000000"/>
          <w:lang w:eastAsia="es-ES"/>
        </w:rPr>
        <w:t>conocimiento asociativo</w:t>
      </w:r>
      <w:r w:rsidRPr="00AF4456">
        <w:rPr>
          <w:rFonts w:eastAsia="Times New Roman" w:cstheme="minorHAnsi"/>
          <w:color w:val="000000"/>
          <w:lang w:eastAsia="es-ES"/>
        </w:rPr>
        <w:t>. Este tipo de experiencia refleja la habilidad heurística o el conocimiento que es adquirido mayoritariamente, a través de la observación. Puede ser que no se comprenda exactamente lo que ocurre al interior de un sistema (caja negra), pero se puede asociar entradas o estímulos con salidas o respuestas, para resolver problemas que han sido previamente conocidos.</w:t>
      </w:r>
    </w:p>
    <w:p w:rsidR="00AF4456" w:rsidRPr="00AF4456" w:rsidRDefault="00AF4456" w:rsidP="00AF4456">
      <w:pPr>
        <w:spacing w:after="0" w:line="240" w:lineRule="atLeast"/>
        <w:rPr>
          <w:rFonts w:eastAsia="Times New Roman" w:cstheme="minorHAnsi"/>
          <w:color w:val="000000"/>
          <w:lang w:eastAsia="es-ES"/>
        </w:rPr>
      </w:pPr>
      <w:r w:rsidRPr="00AF4456">
        <w:rPr>
          <w:rFonts w:eastAsia="Times New Roman" w:cstheme="minorHAnsi"/>
          <w:color w:val="000000"/>
          <w:lang w:eastAsia="es-ES"/>
        </w:rPr>
        <w:t>La </w:t>
      </w:r>
      <w:r w:rsidRPr="00AF4456">
        <w:rPr>
          <w:rFonts w:eastAsia="Times New Roman" w:cstheme="minorHAnsi"/>
          <w:b/>
          <w:bCs/>
          <w:color w:val="000000"/>
          <w:lang w:eastAsia="es-ES"/>
        </w:rPr>
        <w:t>experiencia motora</w:t>
      </w:r>
      <w:r w:rsidRPr="00AF4456">
        <w:rPr>
          <w:rFonts w:eastAsia="Times New Roman" w:cstheme="minorHAnsi"/>
          <w:color w:val="000000"/>
          <w:lang w:eastAsia="es-ES"/>
        </w:rPr>
        <w:t> es más física que cognitiva. La habilidad se adquiere fundamentalmente a través del ejercicio y la práctica física constante. Los sistemas basados en conocimiento no pueden emular fácilmente este tipo de experiencia, principalmente por la limitada capacidad de la tecnología robótica.</w:t>
      </w:r>
    </w:p>
    <w:p w:rsidR="00AF4456" w:rsidRPr="00AF4456" w:rsidRDefault="00AF4456" w:rsidP="00AF4456">
      <w:pPr>
        <w:spacing w:after="0" w:line="240" w:lineRule="atLeast"/>
        <w:rPr>
          <w:rFonts w:eastAsia="Times New Roman" w:cstheme="minorHAnsi"/>
          <w:color w:val="000000"/>
          <w:lang w:eastAsia="es-ES"/>
        </w:rPr>
      </w:pPr>
      <w:r w:rsidRPr="00AF4456">
        <w:rPr>
          <w:rFonts w:eastAsia="Times New Roman" w:cstheme="minorHAnsi"/>
          <w:color w:val="000000"/>
          <w:lang w:eastAsia="es-ES"/>
        </w:rPr>
        <w:t>La </w:t>
      </w:r>
      <w:r w:rsidRPr="00AF4456">
        <w:rPr>
          <w:rFonts w:eastAsia="Times New Roman" w:cstheme="minorHAnsi"/>
          <w:b/>
          <w:bCs/>
          <w:color w:val="000000"/>
          <w:lang w:eastAsia="es-ES"/>
        </w:rPr>
        <w:t>experiencia teórica</w:t>
      </w:r>
      <w:r w:rsidRPr="00AF4456">
        <w:rPr>
          <w:rFonts w:eastAsia="Times New Roman" w:cstheme="minorHAnsi"/>
          <w:color w:val="000000"/>
          <w:lang w:eastAsia="es-ES"/>
        </w:rPr>
        <w:t> y el conocimiento profundo permite que los humanos podamos resolver problemas que no los hemos visto antes, es decir que no existe una posibilidad asociativa. El conocimiento teórico y profundo se lo adquiere a través de estudio y </w:t>
      </w:r>
      <w:hyperlink r:id="rId6" w:history="1">
        <w:r w:rsidRPr="00AF4456">
          <w:rPr>
            <w:rFonts w:eastAsia="Times New Roman" w:cstheme="minorHAnsi"/>
            <w:color w:val="008040"/>
            <w:lang w:eastAsia="es-ES"/>
          </w:rPr>
          <w:t>entrenamiento</w:t>
        </w:r>
      </w:hyperlink>
      <w:r w:rsidRPr="00AF4456">
        <w:rPr>
          <w:rFonts w:eastAsia="Times New Roman" w:cstheme="minorHAnsi"/>
          <w:color w:val="000000"/>
          <w:lang w:eastAsia="es-ES"/>
        </w:rPr>
        <w:t> formal, así como por medio de la resolución directa de problemas. Debido a la naturaleza teórica, este conocimiento se lo puede olvidar fácilmente, a no ser que se lo use en forma continua. Al momento, los sistemas convencionales basados en conocimiento tienen muchas dificultades para duplicar este tipo de experiencia. Sin embargo, los </w:t>
      </w:r>
      <w:r w:rsidRPr="00AF4456">
        <w:rPr>
          <w:rFonts w:eastAsia="Times New Roman" w:cstheme="minorHAnsi"/>
          <w:b/>
          <w:bCs/>
          <w:color w:val="000000"/>
          <w:lang w:eastAsia="es-ES"/>
        </w:rPr>
        <w:t>Sistemas de Razonamiento Basado en Modelos</w:t>
      </w:r>
      <w:r w:rsidRPr="00AF4456">
        <w:rPr>
          <w:rFonts w:eastAsia="Times New Roman" w:cstheme="minorHAnsi"/>
          <w:color w:val="000000"/>
          <w:lang w:eastAsia="es-ES"/>
        </w:rPr>
        <w:t> representan un notable intento de encapsular este conocimiento profundo y razonar con él.</w:t>
      </w:r>
    </w:p>
    <w:p w:rsidR="00AF4456" w:rsidRPr="00AF4456" w:rsidRDefault="00AF4456" w:rsidP="00AF4456">
      <w:pPr>
        <w:spacing w:after="0" w:line="240" w:lineRule="atLeast"/>
        <w:rPr>
          <w:rFonts w:eastAsia="Times New Roman" w:cstheme="minorHAnsi"/>
          <w:color w:val="000000"/>
          <w:lang w:eastAsia="es-ES"/>
        </w:rPr>
      </w:pPr>
      <w:r w:rsidRPr="00AF4456">
        <w:rPr>
          <w:rFonts w:eastAsia="Times New Roman" w:cstheme="minorHAnsi"/>
          <w:color w:val="000000"/>
          <w:lang w:eastAsia="es-ES"/>
        </w:rPr>
        <w:t>En las siguientes secciones se concentrará el estudio en los sistemas basados en conocimiento que representan experiencias de tipo asociativo.</w:t>
      </w:r>
    </w:p>
    <w:p w:rsidR="00A9199D" w:rsidRDefault="00AF4456" w:rsidP="00AF4456">
      <w:r w:rsidRPr="00AF4456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 w:rsidRPr="00AF4456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</w:p>
    <w:sectPr w:rsidR="00A91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78"/>
    <w:rsid w:val="00610678"/>
    <w:rsid w:val="00A9199D"/>
    <w:rsid w:val="00A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F4456"/>
    <w:rPr>
      <w:b/>
      <w:bCs/>
    </w:rPr>
  </w:style>
  <w:style w:type="character" w:customStyle="1" w:styleId="apple-converted-space">
    <w:name w:val="apple-converted-space"/>
    <w:basedOn w:val="Fuentedeprrafopredeter"/>
    <w:rsid w:val="00AF4456"/>
  </w:style>
  <w:style w:type="character" w:styleId="Hipervnculo">
    <w:name w:val="Hyperlink"/>
    <w:basedOn w:val="Fuentedeprrafopredeter"/>
    <w:uiPriority w:val="99"/>
    <w:semiHidden/>
    <w:unhideWhenUsed/>
    <w:rsid w:val="00AF44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F4456"/>
    <w:rPr>
      <w:b/>
      <w:bCs/>
    </w:rPr>
  </w:style>
  <w:style w:type="character" w:customStyle="1" w:styleId="apple-converted-space">
    <w:name w:val="apple-converted-space"/>
    <w:basedOn w:val="Fuentedeprrafopredeter"/>
    <w:rsid w:val="00AF4456"/>
  </w:style>
  <w:style w:type="character" w:styleId="Hipervnculo">
    <w:name w:val="Hyperlink"/>
    <w:basedOn w:val="Fuentedeprrafopredeter"/>
    <w:uiPriority w:val="99"/>
    <w:semiHidden/>
    <w:unhideWhenUsed/>
    <w:rsid w:val="00AF4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nografias.com/trabajos14/mocom/mocom.shtml" TargetMode="External"/><Relationship Id="rId5" Type="http://schemas.openxmlformats.org/officeDocument/2006/relationships/hyperlink" Target="https://drive.google.com/file/d/0B6iQ729UQ04jdnZ1SEoxNTdBM0k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LanCenter</dc:creator>
  <cp:keywords/>
  <dc:description/>
  <cp:lastModifiedBy>LanCenter</cp:lastModifiedBy>
  <cp:revision>3</cp:revision>
  <dcterms:created xsi:type="dcterms:W3CDTF">2014-12-06T16:18:00Z</dcterms:created>
  <dcterms:modified xsi:type="dcterms:W3CDTF">2014-12-06T16:19:00Z</dcterms:modified>
</cp:coreProperties>
</file>